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A0" w:rsidRDefault="002250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50A0" w:rsidRDefault="002250A0">
      <w:pPr>
        <w:pStyle w:val="ConsPlusNormal"/>
        <w:jc w:val="both"/>
        <w:outlineLvl w:val="0"/>
      </w:pPr>
    </w:p>
    <w:p w:rsidR="002250A0" w:rsidRDefault="002250A0">
      <w:pPr>
        <w:pStyle w:val="ConsPlusTitle"/>
        <w:jc w:val="center"/>
        <w:outlineLvl w:val="0"/>
      </w:pPr>
      <w:r>
        <w:t>ПРАВИТЕЛЬСТВО КРАСНОЯРСКОГО КРАЯ</w:t>
      </w:r>
    </w:p>
    <w:p w:rsidR="002250A0" w:rsidRDefault="002250A0">
      <w:pPr>
        <w:pStyle w:val="ConsPlusTitle"/>
        <w:jc w:val="both"/>
      </w:pPr>
    </w:p>
    <w:p w:rsidR="002250A0" w:rsidRDefault="002250A0">
      <w:pPr>
        <w:pStyle w:val="ConsPlusTitle"/>
        <w:jc w:val="center"/>
      </w:pPr>
      <w:r>
        <w:t>РАСПОРЯЖЕНИЕ</w:t>
      </w:r>
    </w:p>
    <w:p w:rsidR="002250A0" w:rsidRDefault="002250A0">
      <w:pPr>
        <w:pStyle w:val="ConsPlusTitle"/>
        <w:jc w:val="center"/>
      </w:pPr>
      <w:r>
        <w:t>от 22 апреля 2021 г. N 247-р</w:t>
      </w:r>
    </w:p>
    <w:p w:rsidR="002250A0" w:rsidRDefault="00225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0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A0" w:rsidRDefault="00225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0A0" w:rsidRDefault="00225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Красноярского края от 13.12.2021 N 875-р)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</w:tr>
    </w:tbl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ind w:firstLine="540"/>
        <w:jc w:val="both"/>
      </w:pPr>
      <w:r>
        <w:t xml:space="preserve">1. 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 утвердить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по профилактике коррупции в министерстве тарифной политики Красноярского края на 2021 - 2024 годы согласно приложению.</w:t>
      </w:r>
    </w:p>
    <w:p w:rsidR="002250A0" w:rsidRDefault="002250A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13.12.2021 N 875-р)</w:t>
      </w:r>
    </w:p>
    <w:p w:rsidR="002250A0" w:rsidRDefault="002250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пункт 1</w:t>
        </w:r>
      </w:hyperlink>
      <w:r>
        <w:t xml:space="preserve"> Распоряжения Правительства Красноярского края от 20.11.2018 N 874-р.</w:t>
      </w:r>
    </w:p>
    <w:p w:rsidR="002250A0" w:rsidRDefault="002250A0">
      <w:pPr>
        <w:pStyle w:val="ConsPlusNormal"/>
        <w:spacing w:before="220"/>
        <w:ind w:firstLine="540"/>
        <w:jc w:val="both"/>
      </w:pPr>
      <w:r>
        <w:t>3. Опубликовать Распоряжение на "Официальном интернет-портале правовой информации Красноярского края" (www.zakon.krskstate.ru).</w:t>
      </w:r>
    </w:p>
    <w:p w:rsidR="002250A0" w:rsidRDefault="002250A0">
      <w:pPr>
        <w:pStyle w:val="ConsPlusNormal"/>
        <w:spacing w:before="220"/>
        <w:ind w:firstLine="540"/>
        <w:jc w:val="both"/>
      </w:pPr>
      <w:r>
        <w:t>4. Распоряжение вступает в силу со дня подписания.</w:t>
      </w: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right"/>
      </w:pPr>
      <w:r>
        <w:t>Первый заместитель</w:t>
      </w:r>
    </w:p>
    <w:p w:rsidR="002250A0" w:rsidRDefault="002250A0">
      <w:pPr>
        <w:pStyle w:val="ConsPlusNormal"/>
        <w:jc w:val="right"/>
      </w:pPr>
      <w:r>
        <w:t>Губернатора края -</w:t>
      </w:r>
    </w:p>
    <w:p w:rsidR="002250A0" w:rsidRDefault="002250A0">
      <w:pPr>
        <w:pStyle w:val="ConsPlusNormal"/>
        <w:jc w:val="right"/>
      </w:pPr>
      <w:r>
        <w:t>председатель</w:t>
      </w:r>
    </w:p>
    <w:p w:rsidR="002250A0" w:rsidRDefault="002250A0">
      <w:pPr>
        <w:pStyle w:val="ConsPlusNormal"/>
        <w:jc w:val="right"/>
      </w:pPr>
      <w:r>
        <w:t>Правительства края</w:t>
      </w:r>
    </w:p>
    <w:p w:rsidR="002250A0" w:rsidRDefault="002250A0">
      <w:pPr>
        <w:pStyle w:val="ConsPlusNormal"/>
        <w:jc w:val="right"/>
      </w:pPr>
      <w:r>
        <w:t>Ю.А.ЛАПШИН</w:t>
      </w: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right"/>
        <w:outlineLvl w:val="0"/>
      </w:pPr>
      <w:r>
        <w:t>Приложение</w:t>
      </w:r>
    </w:p>
    <w:p w:rsidR="002250A0" w:rsidRDefault="002250A0">
      <w:pPr>
        <w:pStyle w:val="ConsPlusNormal"/>
        <w:jc w:val="right"/>
      </w:pPr>
      <w:r>
        <w:t>к Распоряжению</w:t>
      </w:r>
    </w:p>
    <w:p w:rsidR="002250A0" w:rsidRDefault="002250A0">
      <w:pPr>
        <w:pStyle w:val="ConsPlusNormal"/>
        <w:jc w:val="right"/>
      </w:pPr>
      <w:r>
        <w:t>Правительства Красноярского края</w:t>
      </w:r>
    </w:p>
    <w:p w:rsidR="002250A0" w:rsidRDefault="002250A0">
      <w:pPr>
        <w:pStyle w:val="ConsPlusNormal"/>
        <w:jc w:val="right"/>
      </w:pPr>
      <w:r>
        <w:t>от 22 апреля 2021 г. N 247-р</w:t>
      </w: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Title"/>
        <w:jc w:val="center"/>
      </w:pPr>
      <w:bookmarkStart w:id="1" w:name="P29"/>
      <w:bookmarkEnd w:id="1"/>
      <w:r>
        <w:t>ПРОГРАММА</w:t>
      </w:r>
    </w:p>
    <w:p w:rsidR="002250A0" w:rsidRDefault="002250A0">
      <w:pPr>
        <w:pStyle w:val="ConsPlusTitle"/>
        <w:jc w:val="center"/>
      </w:pPr>
      <w:r>
        <w:t>ПО ПРОФИЛАКТИКЕ КОРРУПЦИИ В МИНИСТЕРСТВЕ ТАРИФНОЙ ПОЛИТИКИ</w:t>
      </w:r>
    </w:p>
    <w:p w:rsidR="002250A0" w:rsidRDefault="002250A0">
      <w:pPr>
        <w:pStyle w:val="ConsPlusTitle"/>
        <w:jc w:val="center"/>
      </w:pPr>
      <w:r>
        <w:t>КРАСНОЯРСКОГО КРАЯ НА 2021 - 2024 ГОДЫ</w:t>
      </w:r>
    </w:p>
    <w:p w:rsidR="002250A0" w:rsidRDefault="00225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0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A0" w:rsidRDefault="00225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0A0" w:rsidRDefault="00225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Красноярского края от 13.12.2021 N 875-р)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</w:tr>
    </w:tbl>
    <w:p w:rsidR="002250A0" w:rsidRDefault="002250A0">
      <w:pPr>
        <w:pStyle w:val="ConsPlusNormal"/>
        <w:jc w:val="both"/>
      </w:pPr>
    </w:p>
    <w:p w:rsidR="002250A0" w:rsidRDefault="002250A0">
      <w:pPr>
        <w:pStyle w:val="ConsPlusTitle"/>
        <w:jc w:val="center"/>
        <w:outlineLvl w:val="1"/>
      </w:pPr>
      <w:r>
        <w:t>1. ПАСПОРТ</w:t>
      </w:r>
    </w:p>
    <w:p w:rsidR="002250A0" w:rsidRDefault="002250A0">
      <w:pPr>
        <w:pStyle w:val="ConsPlusTitle"/>
        <w:jc w:val="center"/>
      </w:pPr>
      <w:r>
        <w:t>ПРОГРАММЫ ПО ПРОФИЛАКТИКЕ КОРРУПЦИИ В МИНИСТЕРСТВЕ ТАРИФНОЙ</w:t>
      </w:r>
    </w:p>
    <w:p w:rsidR="002250A0" w:rsidRDefault="002250A0">
      <w:pPr>
        <w:pStyle w:val="ConsPlusTitle"/>
        <w:jc w:val="center"/>
      </w:pPr>
      <w:r>
        <w:t>ПОЛИТИКИ КРАСНОЯРСКОГО КРАЯ НА 2021 - 2024 ГОДЫ</w:t>
      </w:r>
    </w:p>
    <w:p w:rsidR="002250A0" w:rsidRDefault="002250A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</w:t>
      </w:r>
    </w:p>
    <w:p w:rsidR="002250A0" w:rsidRDefault="002250A0">
      <w:pPr>
        <w:pStyle w:val="ConsPlusNormal"/>
        <w:jc w:val="center"/>
      </w:pPr>
      <w:r>
        <w:t>от 13.12.2021 N 875-р)</w:t>
      </w:r>
    </w:p>
    <w:p w:rsidR="002250A0" w:rsidRDefault="00225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69"/>
      </w:tblGrid>
      <w:tr w:rsidR="002250A0">
        <w:tc>
          <w:tcPr>
            <w:tcW w:w="567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835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программа по профилактике коррупции в министерстве тарифной политики Красноярского края (далее - Министерство) на 2021 - 2024 годы (далее - Программа)</w:t>
            </w:r>
          </w:p>
        </w:tc>
      </w:tr>
      <w:tr w:rsidR="002250A0">
        <w:tc>
          <w:tcPr>
            <w:tcW w:w="9071" w:type="dxa"/>
            <w:gridSpan w:val="3"/>
            <w:tcBorders>
              <w:top w:val="nil"/>
            </w:tcBorders>
          </w:tcPr>
          <w:p w:rsidR="002250A0" w:rsidRDefault="002250A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13.12.2021 N 875-р)</w:t>
            </w:r>
          </w:p>
        </w:tc>
      </w:tr>
      <w:tr w:rsidR="002250A0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250A0" w:rsidRDefault="002250A0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2250A0" w:rsidRDefault="002250A0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69" w:type="dxa"/>
          </w:tcPr>
          <w:p w:rsidR="002250A0" w:rsidRDefault="002250A0">
            <w:pPr>
              <w:pStyle w:val="ConsPlusNormal"/>
            </w:pPr>
            <w:r>
              <w:t>цели Программы:</w:t>
            </w:r>
          </w:p>
          <w:p w:rsidR="002250A0" w:rsidRDefault="002250A0">
            <w:pPr>
              <w:pStyle w:val="ConsPlusNormal"/>
            </w:pPr>
            <w:r>
              <w:t>снижение уровня коррупции в Министерстве;</w:t>
            </w:r>
          </w:p>
          <w:p w:rsidR="002250A0" w:rsidRDefault="002250A0">
            <w:pPr>
              <w:pStyle w:val="ConsPlusNormal"/>
            </w:pPr>
            <w:r>
              <w:t>популяризация в обществе антикоррупционных стандартов поведения.</w:t>
            </w:r>
          </w:p>
          <w:p w:rsidR="002250A0" w:rsidRDefault="002250A0">
            <w:pPr>
              <w:pStyle w:val="ConsPlusNormal"/>
            </w:pPr>
            <w:r>
              <w:t>Задачи Программы:</w:t>
            </w:r>
          </w:p>
          <w:p w:rsidR="002250A0" w:rsidRDefault="002250A0">
            <w:pPr>
              <w:pStyle w:val="ConsPlusNormal"/>
            </w:pPr>
            <w:r>
              <w:t>1. Нормативное правовое обеспечение антикоррупционной деятельности Министерства.</w:t>
            </w:r>
          </w:p>
          <w:p w:rsidR="002250A0" w:rsidRDefault="002250A0">
            <w:pPr>
              <w:pStyle w:val="ConsPlusNormal"/>
            </w:pPr>
            <w:r>
              <w:t>2. Профилактика коррупции на государственной гражданской службе в Министерстве.</w:t>
            </w:r>
          </w:p>
          <w:p w:rsidR="002250A0" w:rsidRDefault="002250A0">
            <w:pPr>
              <w:pStyle w:val="ConsPlusNormal"/>
            </w:pPr>
            <w:r>
              <w:t>3. Повышение уровня антикоррупционной компетентности государственных гражданских служащих Министерства.</w:t>
            </w:r>
          </w:p>
          <w:p w:rsidR="002250A0" w:rsidRDefault="002250A0">
            <w:pPr>
              <w:pStyle w:val="ConsPlusNormal"/>
            </w:pPr>
            <w:r>
              <w:t>4. Обеспечение внутреннего финансового контроля и внутреннего финансового аудита.</w:t>
            </w:r>
          </w:p>
          <w:p w:rsidR="002250A0" w:rsidRDefault="002250A0">
            <w:pPr>
              <w:pStyle w:val="ConsPlusNormal"/>
            </w:pPr>
            <w:r>
              <w:t>5. Обеспечение поддержки общественных антикоррупционных инициатив, повышение уровня открытости Министерства</w:t>
            </w:r>
          </w:p>
        </w:tc>
      </w:tr>
      <w:tr w:rsidR="002250A0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250A0" w:rsidRDefault="002250A0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2250A0" w:rsidRDefault="002250A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669" w:type="dxa"/>
          </w:tcPr>
          <w:p w:rsidR="002250A0" w:rsidRDefault="002250A0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Министерстве;</w:t>
            </w:r>
          </w:p>
          <w:p w:rsidR="002250A0" w:rsidRDefault="002250A0">
            <w:pPr>
              <w:pStyle w:val="ConsPlusNormal"/>
            </w:pPr>
            <w:r>
              <w:t xml:space="preserve">реализация положений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Министерстве,</w:t>
            </w:r>
          </w:p>
          <w:p w:rsidR="002250A0" w:rsidRDefault="002250A0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ограничений и запретов, связанных с прохождением государственной гражданской службы;</w:t>
            </w:r>
          </w:p>
          <w:p w:rsidR="002250A0" w:rsidRDefault="002250A0">
            <w:pPr>
              <w:pStyle w:val="ConsPlusNormal"/>
            </w:pPr>
            <w:r>
              <w:t>формирование устойчивых навыков антикоррупционного поведения у государственных гражданских служащих Министерства;</w:t>
            </w:r>
          </w:p>
          <w:p w:rsidR="002250A0" w:rsidRDefault="002250A0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средств;</w:t>
            </w:r>
          </w:p>
          <w:p w:rsidR="002250A0" w:rsidRDefault="002250A0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Министерством</w:t>
            </w:r>
          </w:p>
        </w:tc>
      </w:tr>
      <w:tr w:rsidR="002250A0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835" w:type="dxa"/>
          </w:tcPr>
          <w:p w:rsidR="002250A0" w:rsidRDefault="002250A0">
            <w:pPr>
              <w:pStyle w:val="ConsPlusNormal"/>
            </w:pPr>
            <w:r>
              <w:t>Должностное лицо Министерства, осуществляющее контроль за выполнением мер противодействия коррупции Программы</w:t>
            </w:r>
          </w:p>
        </w:tc>
        <w:tc>
          <w:tcPr>
            <w:tcW w:w="5669" w:type="dxa"/>
          </w:tcPr>
          <w:p w:rsidR="002250A0" w:rsidRDefault="002250A0">
            <w:pPr>
              <w:pStyle w:val="ConsPlusNormal"/>
            </w:pPr>
            <w:r>
              <w:t>министр тарифной политики Красноярского края</w:t>
            </w:r>
          </w:p>
          <w:p w:rsidR="002250A0" w:rsidRDefault="002250A0">
            <w:pPr>
              <w:pStyle w:val="ConsPlusNormal"/>
            </w:pPr>
            <w:r>
              <w:t>(далее - Министр)</w:t>
            </w:r>
          </w:p>
        </w:tc>
      </w:tr>
    </w:tbl>
    <w:p w:rsidR="002250A0" w:rsidRDefault="002250A0">
      <w:pPr>
        <w:pStyle w:val="ConsPlusNormal"/>
        <w:jc w:val="both"/>
      </w:pPr>
    </w:p>
    <w:p w:rsidR="002250A0" w:rsidRDefault="002250A0">
      <w:pPr>
        <w:pStyle w:val="ConsPlusTitle"/>
        <w:jc w:val="center"/>
        <w:outlineLvl w:val="1"/>
      </w:pPr>
      <w:r>
        <w:t>2. МЕРЫ ПО ПРОФИЛАКТИКЕ КОРРУПЦИИ ПРОГРАММЫ</w:t>
      </w:r>
    </w:p>
    <w:p w:rsidR="002250A0" w:rsidRDefault="002250A0">
      <w:pPr>
        <w:pStyle w:val="ConsPlusNormal"/>
        <w:jc w:val="both"/>
      </w:pPr>
    </w:p>
    <w:p w:rsidR="002250A0" w:rsidRDefault="002250A0">
      <w:pPr>
        <w:sectPr w:rsidR="002250A0" w:rsidSect="00DC2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94"/>
        <w:gridCol w:w="2092"/>
        <w:gridCol w:w="2494"/>
        <w:gridCol w:w="2308"/>
      </w:tblGrid>
      <w:tr w:rsidR="002250A0">
        <w:tc>
          <w:tcPr>
            <w:tcW w:w="544" w:type="dxa"/>
          </w:tcPr>
          <w:p w:rsidR="002250A0" w:rsidRDefault="002250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jc w:val="center"/>
            </w:pPr>
            <w:r>
              <w:t>Меры по профилактике коррупции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  <w:jc w:val="center"/>
            </w:pPr>
            <w:r>
              <w:t>5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9388" w:type="dxa"/>
            <w:gridSpan w:val="4"/>
          </w:tcPr>
          <w:p w:rsidR="002250A0" w:rsidRDefault="002250A0">
            <w:pPr>
              <w:pStyle w:val="ConsPlusNormal"/>
            </w:pPr>
            <w:r>
              <w:t>цели Программы:</w:t>
            </w:r>
          </w:p>
          <w:p w:rsidR="002250A0" w:rsidRDefault="002250A0">
            <w:pPr>
              <w:pStyle w:val="ConsPlusNormal"/>
            </w:pPr>
            <w:r>
              <w:t>снижение уровня коррупции в Министерстве;</w:t>
            </w:r>
          </w:p>
          <w:p w:rsidR="002250A0" w:rsidRDefault="002250A0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outlineLvl w:val="2"/>
            </w:pPr>
            <w:r>
              <w:t>Задача 1. Нормативное правовое обеспечение антикоррупционной деятельности Министерства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Министерстве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в том числе: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1. Осуществление антикоррупционной экспертизы проектов нормативных правовых актов Министерства, а также нормативных правовых актов Министерства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при проведении правовой экспертизы проектов нормативных правовых актов Министерства, а также при проведении мониторинга нормативных правовых актов Министерства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правовой экспертизы и административной практики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устранение коррупциогенных факторов из текстов проектов нормативных правовых актов Министерства и нормативных правовых актов Министерства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2. Направление </w:t>
            </w:r>
            <w:r>
              <w:lastRenderedPageBreak/>
              <w:t>нормативных правовых актов Министерства в Управление Министерства юстиции Российской Федерации по Красноярскому краю и прокуратуру Красноярского края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 xml:space="preserve">в сроки, </w:t>
            </w:r>
            <w:r>
              <w:lastRenderedPageBreak/>
              <w:t>установленные законодательством Российской Федерации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lastRenderedPageBreak/>
              <w:t xml:space="preserve">отдел организационной </w:t>
            </w:r>
            <w:r>
              <w:lastRenderedPageBreak/>
              <w:t>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lastRenderedPageBreak/>
              <w:t xml:space="preserve">устранение </w:t>
            </w:r>
            <w:r>
              <w:lastRenderedPageBreak/>
              <w:t>коррупциогенных факторов из текстов нормативных правовых актов Министерства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его должностных лиц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правовой экспертизы и административной практики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принятие мер по предупреждению и устранению причин выявленных нарушений;</w:t>
            </w:r>
          </w:p>
          <w:p w:rsidR="002250A0" w:rsidRDefault="002250A0">
            <w:pPr>
              <w:pStyle w:val="ConsPlusNormal"/>
            </w:pPr>
            <w:r>
              <w:t xml:space="preserve">исполнение </w:t>
            </w:r>
            <w:hyperlink r:id="rId14" w:history="1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outlineLvl w:val="2"/>
            </w:pPr>
            <w:r>
              <w:t xml:space="preserve">Задача 2. Профилактика </w:t>
            </w:r>
            <w:r>
              <w:lastRenderedPageBreak/>
              <w:t>коррупции на государственной гражданской службе в Министерстве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 xml:space="preserve">реализация </w:t>
            </w:r>
            <w:r>
              <w:lastRenderedPageBreak/>
              <w:t xml:space="preserve">положений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Министерстве, повышение мотивации соблюдения государственными гражданскими служащими Министерства ограничений и запретов, связанных с прохождением государственной гражданской службы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в том числе: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2.1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Красноярского края (далее - край) в Министерстве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при поступлении граждан на государственную гражданскую службу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2.2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2. Проведение разъяснительной работы в Министерстве о </w:t>
            </w:r>
            <w: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Министерства, без согласия комиссии Министерства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отдел организационной работы и документационного </w:t>
            </w:r>
            <w:r>
              <w:lastRenderedPageBreak/>
              <w:t>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lastRenderedPageBreak/>
              <w:t xml:space="preserve">минимизация коррупционных проявлений в </w:t>
            </w:r>
            <w:r>
              <w:lastRenderedPageBreak/>
              <w:t>Министерстве, формирование в Министерстве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3. Проведение разъяснительной работы с государственными гражданскими служащими Министерства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минимизация коррупционных проявлений в Министерстве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2.4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4. Проведение проверок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Министерства, замещающими должности государственной гражданской службы края, включенные в перечни должностей </w:t>
            </w:r>
            <w:r>
              <w:lastRenderedPageBreak/>
              <w:t xml:space="preserve">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16" w:history="1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</w:t>
            </w:r>
            <w:r>
              <w:lastRenderedPageBreak/>
              <w:t>государственной гражданской службы края), государственными гражданскими служащими Министерства,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Министерства, включенных в перечни должностей государственной гражданской службы края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Министерства обязанностей, установленных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5. Осуществление контроля за расходами государственных гражданских служащих Министерства, замещающих должности государственной гражданской службы </w:t>
            </w:r>
            <w:r>
              <w:lastRenderedPageBreak/>
              <w:t>края, включенные в перечни должностей государственной гражданской службы края, представителем нанимателя для которых является Министр, а также за расходами их супруг (супругов) и несовершеннолетних детей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в соответствии с решением об осуществлении контроля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 xml:space="preserve">повышение мотивации соблюдения гражданскими служащими Министерства обязанностей, установленных </w:t>
            </w:r>
            <w:r>
              <w:lastRenderedPageBreak/>
              <w:t xml:space="preserve">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6. Проведение проверок соблюдения государственными гражданскими служащими Министерства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</w:t>
            </w:r>
            <w:r>
              <w:lastRenderedPageBreak/>
              <w:t>сдачи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ограничений и запретов, связанных с прохождением государственной гражданской службы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2.7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7. Рассмотрение уведомлений государственных гражданских служащих Министерства, представителем для которых является Министр, о возникшем конфликте интересов или о возможности его возникновения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уведомлении представителя нанимателя государственными гражданскими служащими министерства тарифной политики Красноярского края о возникшем конфликте интересов или о возможности его возникновения, утвержденным Приказом Министерства от 14.02.2019 N 13-о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Министр, 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Министерства, представителем нанимателя для которых является Министр, порядка урегулирования конфликта интересов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2.8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8. Проведение разъяснительной работы в Министерстве о порядке представления государственными гражданскими служащими края, указанными в </w:t>
            </w:r>
            <w:hyperlink r:id="rId20" w:history="1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края от 20.12.2005 N 17-</w:t>
            </w:r>
            <w:r>
              <w:lastRenderedPageBreak/>
              <w:t>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формирование у государственных гражданских служащих Министерства отрицательного отношения к коррупции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2.9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9. Проведение разъяснительной работы в Министерстве о порядке уведомления государственными гражданскими служащими Министерства представителя нанимателя о возникшем конфликте интересов или о возможности его </w:t>
            </w:r>
            <w:r>
              <w:lastRenderedPageBreak/>
              <w:t>возникновения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порядка урегулирования конфликта интересов;</w:t>
            </w:r>
          </w:p>
          <w:p w:rsidR="002250A0" w:rsidRDefault="002250A0">
            <w:pPr>
              <w:pStyle w:val="ConsPlusNormal"/>
            </w:pPr>
            <w:r>
              <w:t xml:space="preserve">формирование у государственных гражданских служащих </w:t>
            </w:r>
            <w:r>
              <w:lastRenderedPageBreak/>
              <w:t>Министерства отрицательного отношения к коррупции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10. Проведение разъяснительной работы в Министерстве о порядке сообщения государственными гражданскими служащими Министерства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2250A0" w:rsidRDefault="002250A0">
            <w:pPr>
              <w:pStyle w:val="ConsPlusNormal"/>
            </w:pPr>
            <w:r>
              <w:t>формирование у государственных гражданских служащих Министерства отрицательного отношения к коррупции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2.11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11. Обеспечение контроля за применением предусмотренных законодательством мер </w:t>
            </w:r>
            <w:r>
              <w:lastRenderedPageBreak/>
              <w:t>юридической ответственности в каждом случае несоблюдения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 xml:space="preserve">при выявлении случаев несоблюдения государственными гражданскими </w:t>
            </w:r>
            <w:r>
              <w:lastRenderedPageBreak/>
              <w:t>служащими Министерства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lastRenderedPageBreak/>
              <w:t>Министр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 xml:space="preserve">повышение мотивации соблюдения государственными гражданскими </w:t>
            </w:r>
            <w:r>
              <w:lastRenderedPageBreak/>
              <w:t>служащими Министерства требований действующего законодательства о противодействии коррупции; минимизация коррупционных проявлений в Министерстве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12.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замещающими должности государственной гражданской службы края, включенные в перечни должностей </w:t>
            </w:r>
            <w:r>
              <w:lastRenderedPageBreak/>
              <w:t>государственной гражданской службы края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2.13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13. Обеспечение актуализации сведений, содержащихся в анкетах лиц, назначаемых</w:t>
            </w:r>
          </w:p>
          <w:p w:rsidR="002250A0" w:rsidRDefault="002250A0">
            <w:pPr>
              <w:pStyle w:val="ConsPlusNormal"/>
            </w:pPr>
            <w:r>
              <w:t>на должности государственной гражданской службы в Министерстве,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outlineLvl w:val="2"/>
            </w:pPr>
            <w:r>
              <w:t>Задача 3. Повышение уровня антикоррупционной компетентности гражданских служащих Министерства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формирование устойчивых навыков антикоррупционного поведения государственных гражданских служащих Министерства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в том числе: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</w:p>
        </w:tc>
      </w:tr>
      <w:tr w:rsidR="002250A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 xml:space="preserve">Мера 1. Организация участия государственных гражданских служащих Министерства, в должностные обязанности которых </w:t>
            </w:r>
            <w:r>
              <w:lastRenderedPageBreak/>
              <w:t>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2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 xml:space="preserve">поддержание должного уровня квалификации государственных гражданских служащих </w:t>
            </w:r>
            <w:r>
              <w:lastRenderedPageBreak/>
              <w:t>Министерства в области противодействия коррупции и антикоррупционного поведения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9932" w:type="dxa"/>
            <w:gridSpan w:val="5"/>
            <w:tcBorders>
              <w:top w:val="nil"/>
            </w:tcBorders>
          </w:tcPr>
          <w:p w:rsidR="002250A0" w:rsidRDefault="002250A0">
            <w:pPr>
              <w:pStyle w:val="ConsPlusNormal"/>
              <w:jc w:val="both"/>
            </w:pPr>
            <w:r>
              <w:lastRenderedPageBreak/>
              <w:t xml:space="preserve">(п. 3.1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</w:t>
            </w:r>
          </w:p>
          <w:p w:rsidR="002250A0" w:rsidRDefault="002250A0">
            <w:pPr>
              <w:pStyle w:val="ConsPlusNormal"/>
              <w:jc w:val="both"/>
            </w:pPr>
            <w:r>
              <w:t>от 13.12.2021 N 875-р)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3.2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Мера 2. Участие государственных гражданских служащих Министерства, впервые поступивших на государственную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092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Министерства в области противодействия коррупции и антикоррупционного поведения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9932" w:type="dxa"/>
            <w:gridSpan w:val="5"/>
            <w:tcBorders>
              <w:top w:val="nil"/>
            </w:tcBorders>
          </w:tcPr>
          <w:p w:rsidR="002250A0" w:rsidRDefault="002250A0">
            <w:pPr>
              <w:pStyle w:val="ConsPlusNormal"/>
              <w:jc w:val="both"/>
            </w:pPr>
            <w:r>
              <w:t xml:space="preserve">(п. 3.2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</w:t>
            </w:r>
          </w:p>
          <w:p w:rsidR="002250A0" w:rsidRDefault="002250A0">
            <w:pPr>
              <w:pStyle w:val="ConsPlusNormal"/>
              <w:jc w:val="both"/>
            </w:pPr>
            <w:r>
              <w:t>от 13.12.2021 N 875-р)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Мера 3. Участие государственных гражданских служащих Министерства,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2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Министерства в области противодействия коррупции и антикоррупционного поведения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9932" w:type="dxa"/>
            <w:gridSpan w:val="5"/>
            <w:tcBorders>
              <w:top w:val="nil"/>
            </w:tcBorders>
          </w:tcPr>
          <w:p w:rsidR="002250A0" w:rsidRDefault="002250A0">
            <w:pPr>
              <w:pStyle w:val="ConsPlusNormal"/>
              <w:jc w:val="both"/>
            </w:pPr>
            <w:r>
              <w:t xml:space="preserve">(п. 3.3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Красноярского края</w:t>
            </w:r>
          </w:p>
          <w:p w:rsidR="002250A0" w:rsidRDefault="002250A0">
            <w:pPr>
              <w:pStyle w:val="ConsPlusNormal"/>
              <w:jc w:val="both"/>
            </w:pPr>
            <w:r>
              <w:t>от 13.12.2021 N 875-р)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  <w:outlineLvl w:val="2"/>
            </w:pPr>
            <w:r>
              <w:t>Задача 4. Обеспечение внутреннего финансового аудита</w:t>
            </w:r>
          </w:p>
        </w:tc>
        <w:tc>
          <w:tcPr>
            <w:tcW w:w="2092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 xml:space="preserve">снижение вероятности совершения коррупционных правонарушений, препятствующих целевому и эффективному использованию </w:t>
            </w:r>
            <w:r>
              <w:lastRenderedPageBreak/>
              <w:t>бюджетных средств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9932" w:type="dxa"/>
            <w:gridSpan w:val="5"/>
            <w:tcBorders>
              <w:top w:val="nil"/>
            </w:tcBorders>
          </w:tcPr>
          <w:p w:rsidR="002250A0" w:rsidRDefault="002250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13.12.2021 N 875-р)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4.1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Мера 4. Проведение внутреннего финансового аудита</w:t>
            </w:r>
          </w:p>
        </w:tc>
        <w:tc>
          <w:tcPr>
            <w:tcW w:w="2092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в соответствии с приказом Министерства,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494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государственные гражданские служащие Министерства, определенные приказом Министерства</w:t>
            </w:r>
          </w:p>
        </w:tc>
        <w:tc>
          <w:tcPr>
            <w:tcW w:w="2308" w:type="dxa"/>
            <w:tcBorders>
              <w:bottom w:val="nil"/>
            </w:tcBorders>
          </w:tcPr>
          <w:p w:rsidR="002250A0" w:rsidRDefault="002250A0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2250A0">
        <w:tblPrEx>
          <w:tblBorders>
            <w:insideH w:val="nil"/>
          </w:tblBorders>
        </w:tblPrEx>
        <w:tc>
          <w:tcPr>
            <w:tcW w:w="9932" w:type="dxa"/>
            <w:gridSpan w:val="5"/>
            <w:tcBorders>
              <w:top w:val="nil"/>
            </w:tcBorders>
          </w:tcPr>
          <w:p w:rsidR="002250A0" w:rsidRDefault="002250A0">
            <w:pPr>
              <w:pStyle w:val="ConsPlusNormal"/>
              <w:jc w:val="both"/>
            </w:pPr>
            <w:r>
              <w:t xml:space="preserve">(п. 4.1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</w:t>
            </w:r>
          </w:p>
          <w:p w:rsidR="002250A0" w:rsidRDefault="002250A0">
            <w:pPr>
              <w:pStyle w:val="ConsPlusNormal"/>
              <w:jc w:val="both"/>
            </w:pPr>
            <w:r>
              <w:t>от 13.12.2021 N 875-р)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  <w:outlineLvl w:val="2"/>
            </w:pPr>
            <w:r>
              <w:t>Задача 5. Обеспечение поддержки общественных антикоррупционных инициатив, повышение уровня открытости Министерства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Министерством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в том числе: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1. Обеспечение возможности проведения независимой антикоррупционной экспертизы проектов нормативных правовых актов Министерства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при подготовке проектов нормативных правовых актов Министерства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структурные подразделения Министерства, ответственные за подготовку проектов нормативных правовых актов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устранение коррупциогенных факторов из проектов нормативных правовых актов Министерства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5.2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2. Обеспечение участия независимых экспертов в проведении аттестации государственных гражданских служащих Министерства в соответствии с требованиями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в соответствии со сроками проведения аттестации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объективности оценки соответствия государственных гражданских служащих Министерства замещаемым должностям государственной гражданской службы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5.3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3. Размещение сведений о доходах, расходах, об имуществе и обязательствах имущественного характера, представленных государственными гражданскими служащими </w:t>
            </w:r>
            <w:r>
              <w:lastRenderedPageBreak/>
              <w:t>Министерства, замещающими должности государственной гражданской службы края, включенные в перечень должностей государственной гражданской службы края, на официальном сайте края - едином краевом портале "Красноярский край" в информационно-телекоммуникационной сети Интернет (далее - Краевой портал) и на официальном сайте Министерства в информационно-телекоммуникационной сети Интернет (далее - сайт Министерства)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 xml:space="preserve">ежегодно, не позднее одного или трех месяцев со дня истечения срока, установленного для представления сведений о доходах, расходах, об имуществе и обязательствах </w:t>
            </w:r>
            <w:r>
              <w:lastRenderedPageBreak/>
              <w:t>имущественного характера, соответственно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lastRenderedPageBreak/>
              <w:t>отдел организационной работы и документационного обеспечения Министерства, отдел информационно-аналитического и технического обеспечения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 xml:space="preserve">доступность сведений о доходах, расходах, об имуществе и обязательствах имущественного характера, представленных государственными гражданскими служащими </w:t>
            </w:r>
            <w:r>
              <w:lastRenderedPageBreak/>
              <w:t>Министерства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 xml:space="preserve">Мера 4. Размещение информации о решениях комиссии Министерства по соблюдению требований к служебному поведению государственных гражданских служащих края и урегулированию конфликта интересов </w:t>
            </w:r>
            <w:r>
              <w:lastRenderedPageBreak/>
              <w:t>(далее в настоящей строке - комиссия) на Краевом портале и на сайте Министерства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lastRenderedPageBreak/>
              <w:t>в течение одного рабочего дня, следующего за днем подписания решения комиссии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Министерства, отдел информационно-аналитического и технического обеспечения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доступность информации о результатах деятельности комиссии</w:t>
            </w:r>
          </w:p>
        </w:tc>
      </w:tr>
      <w:tr w:rsidR="002250A0">
        <w:tc>
          <w:tcPr>
            <w:tcW w:w="544" w:type="dxa"/>
          </w:tcPr>
          <w:p w:rsidR="002250A0" w:rsidRDefault="002250A0">
            <w:pPr>
              <w:pStyle w:val="ConsPlusNormal"/>
            </w:pPr>
            <w:r>
              <w:t>5.5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Мера 5. Поддержание в актуальном состоянии информации, размещаемой Министерством на Краевом портале и официальном сайте Министерства в разделах, посвященных противодействию коррупции</w:t>
            </w:r>
          </w:p>
        </w:tc>
        <w:tc>
          <w:tcPr>
            <w:tcW w:w="2092" w:type="dxa"/>
          </w:tcPr>
          <w:p w:rsidR="002250A0" w:rsidRDefault="002250A0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494" w:type="dxa"/>
          </w:tcPr>
          <w:p w:rsidR="002250A0" w:rsidRDefault="002250A0">
            <w:pPr>
              <w:pStyle w:val="ConsPlusNormal"/>
            </w:pPr>
            <w:r>
              <w:t>отдел организационной работы и документационного обеспечения Министерства, отдел информационно-аналитического и технического обеспечения</w:t>
            </w:r>
          </w:p>
        </w:tc>
        <w:tc>
          <w:tcPr>
            <w:tcW w:w="2308" w:type="dxa"/>
          </w:tcPr>
          <w:p w:rsidR="002250A0" w:rsidRDefault="002250A0">
            <w:pPr>
              <w:pStyle w:val="ConsPlusNormal"/>
            </w:pPr>
            <w:r>
              <w:t>повышение осведомленности граждан об антикоррупционных мерах, реализуемых Министерством</w:t>
            </w:r>
          </w:p>
        </w:tc>
      </w:tr>
    </w:tbl>
    <w:p w:rsidR="002250A0" w:rsidRDefault="002250A0">
      <w:pPr>
        <w:sectPr w:rsidR="00225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Title"/>
        <w:jc w:val="center"/>
        <w:outlineLvl w:val="1"/>
      </w:pPr>
      <w:r>
        <w:t>3. МЕХАНИЗМ ОЦЕНКИ ЭФФЕКТИВНОСТИ РЕАЛИЗАЦИИ МЕР</w:t>
      </w:r>
    </w:p>
    <w:p w:rsidR="002250A0" w:rsidRDefault="002250A0">
      <w:pPr>
        <w:pStyle w:val="ConsPlusTitle"/>
        <w:jc w:val="center"/>
      </w:pPr>
      <w:r>
        <w:t>ПО ПРОФИЛАКТИКЕ КОРРУПЦИИ ПРОГРАММЫ НА ОСНОВАНИИ ЦЕЛЕВЫХ</w:t>
      </w:r>
    </w:p>
    <w:p w:rsidR="002250A0" w:rsidRDefault="002250A0">
      <w:pPr>
        <w:pStyle w:val="ConsPlusTitle"/>
        <w:jc w:val="center"/>
      </w:pPr>
      <w:r>
        <w:t>ИНДИКАТОРОВ, А ТАКЖЕ КОНТРОЛЬ ЗА ХОДОМ РЕАЛИЗАЦИИ ПРОГРАММЫ</w:t>
      </w: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ind w:firstLine="540"/>
        <w:jc w:val="both"/>
      </w:pPr>
      <w:r>
        <w:t>Оценка эффективности реализации мер по профилактике коррупции Программы осуществляется на основании целевых индикаторов Программы.</w:t>
      </w:r>
    </w:p>
    <w:p w:rsidR="002250A0" w:rsidRDefault="002250A0">
      <w:pPr>
        <w:pStyle w:val="ConsPlusNormal"/>
        <w:spacing w:before="220"/>
        <w:ind w:firstLine="540"/>
        <w:jc w:val="both"/>
      </w:pPr>
      <w:hyperlink w:anchor="P290" w:history="1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2250A0" w:rsidRDefault="002250A0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представляется Министру в срок до 12 января текущего года.</w:t>
      </w:r>
    </w:p>
    <w:p w:rsidR="002250A0" w:rsidRDefault="002250A0">
      <w:pPr>
        <w:pStyle w:val="ConsPlusNormal"/>
        <w:spacing w:before="220"/>
        <w:ind w:firstLine="540"/>
        <w:jc w:val="both"/>
      </w:pPr>
      <w:r>
        <w:t>Подготовку отчета о реализации Программы за прошедший календарный год и представление его Министру осуществляет отдел организационной работы и документационного обеспечения Министерства (далее - Отдел) на основе информации исполнителей мер по профилактике коррупции Программы, представленной в Отдел в срок до 10 января текущего года.</w:t>
      </w:r>
    </w:p>
    <w:p w:rsidR="002250A0" w:rsidRDefault="002250A0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размещается на Краевом портале и сайте Министерства в срок до 10 рабочих дней со дня его подписания Министром.</w:t>
      </w: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right"/>
        <w:outlineLvl w:val="1"/>
      </w:pPr>
      <w:r>
        <w:t>Приложение</w:t>
      </w:r>
    </w:p>
    <w:p w:rsidR="002250A0" w:rsidRDefault="002250A0">
      <w:pPr>
        <w:pStyle w:val="ConsPlusNormal"/>
        <w:jc w:val="right"/>
      </w:pPr>
      <w:r>
        <w:t>к программе</w:t>
      </w:r>
    </w:p>
    <w:p w:rsidR="002250A0" w:rsidRDefault="002250A0">
      <w:pPr>
        <w:pStyle w:val="ConsPlusNormal"/>
        <w:jc w:val="right"/>
      </w:pPr>
      <w:r>
        <w:t>по профилактике коррупции</w:t>
      </w:r>
    </w:p>
    <w:p w:rsidR="002250A0" w:rsidRDefault="002250A0">
      <w:pPr>
        <w:pStyle w:val="ConsPlusNormal"/>
        <w:jc w:val="right"/>
      </w:pPr>
      <w:r>
        <w:t>в министерстве тарифной политики</w:t>
      </w:r>
    </w:p>
    <w:p w:rsidR="002250A0" w:rsidRDefault="002250A0">
      <w:pPr>
        <w:pStyle w:val="ConsPlusNormal"/>
        <w:jc w:val="right"/>
      </w:pPr>
      <w:r>
        <w:t>Красноярского края</w:t>
      </w:r>
    </w:p>
    <w:p w:rsidR="002250A0" w:rsidRDefault="002250A0">
      <w:pPr>
        <w:pStyle w:val="ConsPlusNormal"/>
        <w:jc w:val="right"/>
      </w:pPr>
      <w:r>
        <w:t>на 2021 - 2024 годы</w:t>
      </w: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Title"/>
        <w:jc w:val="center"/>
      </w:pPr>
      <w:bookmarkStart w:id="2" w:name="P290"/>
      <w:bookmarkEnd w:id="2"/>
      <w:r>
        <w:t>ПЕРЕЧЕНЬ</w:t>
      </w:r>
    </w:p>
    <w:p w:rsidR="002250A0" w:rsidRDefault="002250A0">
      <w:pPr>
        <w:pStyle w:val="ConsPlusTitle"/>
        <w:jc w:val="center"/>
      </w:pPr>
      <w:r>
        <w:t>ЦЕЛЕВЫХ ИНДИКАТОРОВ ПРОГРАММЫ ПО ПРОФИЛАКТИКЕ КОРРУПЦИИ</w:t>
      </w:r>
    </w:p>
    <w:p w:rsidR="002250A0" w:rsidRDefault="002250A0">
      <w:pPr>
        <w:pStyle w:val="ConsPlusTitle"/>
        <w:jc w:val="center"/>
      </w:pPr>
      <w:r>
        <w:t>В МИНИСТЕРСТВЕ ТАРИФНОЙ ПОЛИТИКИ КРАСНОЯРСКОГО КРАЯ</w:t>
      </w:r>
    </w:p>
    <w:p w:rsidR="002250A0" w:rsidRDefault="002250A0">
      <w:pPr>
        <w:pStyle w:val="ConsPlusTitle"/>
        <w:jc w:val="center"/>
      </w:pPr>
      <w:r>
        <w:t>НА 2021 - 2024 ГОДЫ (ДАЛЕЕ - ПРОГРАММА)</w:t>
      </w:r>
    </w:p>
    <w:p w:rsidR="002250A0" w:rsidRDefault="00225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250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A0" w:rsidRDefault="00225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0A0" w:rsidRDefault="00225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Красноярского края от 13.12.2021 N 875-р)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0" w:rsidRDefault="002250A0">
            <w:pPr>
              <w:spacing w:after="1" w:line="0" w:lineRule="atLeast"/>
            </w:pPr>
          </w:p>
        </w:tc>
      </w:tr>
    </w:tbl>
    <w:p w:rsidR="002250A0" w:rsidRDefault="00225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1247"/>
        <w:gridCol w:w="1928"/>
        <w:gridCol w:w="724"/>
        <w:gridCol w:w="724"/>
        <w:gridCol w:w="724"/>
        <w:gridCol w:w="724"/>
      </w:tblGrid>
      <w:tr w:rsidR="002250A0">
        <w:tc>
          <w:tcPr>
            <w:tcW w:w="454" w:type="dxa"/>
          </w:tcPr>
          <w:p w:rsidR="002250A0" w:rsidRDefault="002250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2250A0" w:rsidRDefault="002250A0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247" w:type="dxa"/>
          </w:tcPr>
          <w:p w:rsidR="002250A0" w:rsidRDefault="002250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2250A0" w:rsidRDefault="002250A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2024 год</w:t>
            </w:r>
          </w:p>
        </w:tc>
      </w:tr>
      <w:tr w:rsidR="002250A0">
        <w:tc>
          <w:tcPr>
            <w:tcW w:w="454" w:type="dxa"/>
          </w:tcPr>
          <w:p w:rsidR="002250A0" w:rsidRDefault="002250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250A0" w:rsidRDefault="002250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250A0" w:rsidRDefault="002250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250A0" w:rsidRDefault="002250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  <w:jc w:val="center"/>
            </w:pPr>
            <w:r>
              <w:t>8</w:t>
            </w:r>
          </w:p>
        </w:tc>
      </w:tr>
      <w:tr w:rsidR="002250A0">
        <w:tc>
          <w:tcPr>
            <w:tcW w:w="454" w:type="dxa"/>
          </w:tcPr>
          <w:p w:rsidR="002250A0" w:rsidRDefault="002250A0">
            <w:pPr>
              <w:pStyle w:val="ConsPlusNormal"/>
            </w:pPr>
          </w:p>
        </w:tc>
        <w:tc>
          <w:tcPr>
            <w:tcW w:w="8622" w:type="dxa"/>
            <w:gridSpan w:val="7"/>
          </w:tcPr>
          <w:p w:rsidR="002250A0" w:rsidRDefault="002250A0">
            <w:pPr>
              <w:pStyle w:val="ConsPlusNormal"/>
            </w:pPr>
            <w:r>
              <w:t>Цели: снижение уровня коррупции в Министерстве; популяризация в обществе антикоррупционных стандартов поведения</w:t>
            </w:r>
          </w:p>
        </w:tc>
      </w:tr>
      <w:tr w:rsidR="002250A0">
        <w:tc>
          <w:tcPr>
            <w:tcW w:w="9076" w:type="dxa"/>
            <w:gridSpan w:val="8"/>
          </w:tcPr>
          <w:p w:rsidR="002250A0" w:rsidRDefault="002250A0">
            <w:pPr>
              <w:pStyle w:val="ConsPlusNormal"/>
            </w:pPr>
            <w:r>
              <w:t>Целевые индикаторы</w:t>
            </w:r>
          </w:p>
        </w:tc>
      </w:tr>
      <w:tr w:rsidR="002250A0">
        <w:tc>
          <w:tcPr>
            <w:tcW w:w="454" w:type="dxa"/>
          </w:tcPr>
          <w:p w:rsidR="002250A0" w:rsidRDefault="002250A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2250A0" w:rsidRDefault="002250A0">
            <w:pPr>
              <w:pStyle w:val="ConsPlusNormal"/>
            </w:pPr>
            <w:r>
              <w:t xml:space="preserve">Доля мер по профилактике коррупции Программы, исполненных в </w:t>
            </w:r>
            <w:r>
              <w:lastRenderedPageBreak/>
              <w:t>установленный срок</w:t>
            </w:r>
          </w:p>
        </w:tc>
        <w:tc>
          <w:tcPr>
            <w:tcW w:w="1247" w:type="dxa"/>
          </w:tcPr>
          <w:p w:rsidR="002250A0" w:rsidRDefault="002250A0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928" w:type="dxa"/>
          </w:tcPr>
          <w:p w:rsidR="002250A0" w:rsidRDefault="002250A0">
            <w:pPr>
              <w:pStyle w:val="ConsPlusNormal"/>
            </w:pPr>
            <w:r>
              <w:t xml:space="preserve">отчет о реализации Программы за прошедший </w:t>
            </w:r>
            <w:r>
              <w:lastRenderedPageBreak/>
              <w:t>календарный год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</w:pPr>
            <w:r>
              <w:lastRenderedPageBreak/>
              <w:t>не менее 90%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</w:pPr>
            <w:r>
              <w:t>не менее 93%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</w:pPr>
            <w:r>
              <w:t>не менее 93%</w:t>
            </w:r>
          </w:p>
        </w:tc>
        <w:tc>
          <w:tcPr>
            <w:tcW w:w="724" w:type="dxa"/>
          </w:tcPr>
          <w:p w:rsidR="002250A0" w:rsidRDefault="002250A0">
            <w:pPr>
              <w:pStyle w:val="ConsPlusNormal"/>
            </w:pPr>
            <w:r>
              <w:t>не менее 99%</w:t>
            </w:r>
          </w:p>
        </w:tc>
      </w:tr>
    </w:tbl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jc w:val="both"/>
      </w:pPr>
    </w:p>
    <w:p w:rsidR="002250A0" w:rsidRDefault="00225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08A" w:rsidRDefault="005B308A"/>
    <w:sectPr w:rsidR="005B308A" w:rsidSect="00E333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0"/>
    <w:rsid w:val="002250A0"/>
    <w:rsid w:val="005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C2BE-0B7D-42AA-8051-8AEAF37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5B08DA4AA9FF78B72E032C2C4203203FF78ECB574D90BC276139B83618F6EDA4BCA28879B1C9E141D365B803E25D2DAA8B7DFA6816CFDE31C03zDp3D" TargetMode="External"/><Relationship Id="rId13" Type="http://schemas.openxmlformats.org/officeDocument/2006/relationships/hyperlink" Target="consultantplus://offline/ref=BCCD85B08DA4AA9FF78B6CED24AE9B2F3508A47CEBB57F8F5E907044C4D367DA3C9A15936BCB881D9C0A1F365Dz8p9D" TargetMode="External"/><Relationship Id="rId18" Type="http://schemas.openxmlformats.org/officeDocument/2006/relationships/hyperlink" Target="consultantplus://offline/ref=BCCD85B08DA4AA9FF78B6CED24AE9B2F3508A47CEBBB7F8F5E907044C4D367DA3C9A15936BCB881D9C0A1F365Dz8p9D" TargetMode="External"/><Relationship Id="rId26" Type="http://schemas.openxmlformats.org/officeDocument/2006/relationships/hyperlink" Target="consultantplus://offline/ref=BCCD85B08DA4AA9FF78B72E032C2C4203203FF78ECB574D90BC276139B83618F6EDA4BCA28879B1C9E141D3456803E25D2DAA8B7DFA6816CFDE31C03zDp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CD85B08DA4AA9FF78B72E032C2C4203203FF78ECBA75DB05CD76139B83618F6EDA4BCA28879B1C9E141A3458803E25D2DAA8B7DFA6816CFDE31C03zDp3D" TargetMode="External"/><Relationship Id="rId7" Type="http://schemas.openxmlformats.org/officeDocument/2006/relationships/hyperlink" Target="consultantplus://offline/ref=BCCD85B08DA4AA9FF78B72E032C2C4203203FF78ECBA75DA00CC76139B83618F6EDA4BCA28879B1C9E141F375C803E25D2DAA8B7DFA6816CFDE31C03zDp3D" TargetMode="External"/><Relationship Id="rId12" Type="http://schemas.openxmlformats.org/officeDocument/2006/relationships/hyperlink" Target="consultantplus://offline/ref=BCCD85B08DA4AA9FF78B72E032C2C4203203FF78ECB574D90BC276139B83618F6EDA4BCA28879B1C9E141D3658803E25D2DAA8B7DFA6816CFDE31C03zDp3D" TargetMode="External"/><Relationship Id="rId17" Type="http://schemas.openxmlformats.org/officeDocument/2006/relationships/hyperlink" Target="consultantplus://offline/ref=BCCD85B08DA4AA9FF78B6CED24AE9B2F3508A47CEBB57F8F5E907044C4D367DA3C9A15936BCB881D9C0A1F365Dz8p9D" TargetMode="External"/><Relationship Id="rId25" Type="http://schemas.openxmlformats.org/officeDocument/2006/relationships/hyperlink" Target="consultantplus://offline/ref=BCCD85B08DA4AA9FF78B72E032C2C4203203FF78ECB574D90BC276139B83618F6EDA4BCA28879B1C9E141D3457803E25D2DAA8B7DFA6816CFDE31C03zDp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D85B08DA4AA9FF78B72E032C2C4203203FF78ECBA75DB05CD76139B83618F6EDA4BCA28879B1C9E141A3457803E25D2DAA8B7DFA6816CFDE31C03zDp3D" TargetMode="External"/><Relationship Id="rId20" Type="http://schemas.openxmlformats.org/officeDocument/2006/relationships/hyperlink" Target="consultantplus://offline/ref=BCCD85B08DA4AA9FF78B72E032C2C4203203FF78ECBA75DB05CD76139B83618F6EDA4BCA28879B1C9E141A3459803E25D2DAA8B7DFA6816CFDE31C03zDp3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5B08DA4AA9FF78B72E032C2C4203203FF78ECBA73D107CC76139B83618F6EDA4BCA28879B1C9E1418335C803E25D2DAA8B7DFA6816CFDE31C03zDp3D" TargetMode="External"/><Relationship Id="rId11" Type="http://schemas.openxmlformats.org/officeDocument/2006/relationships/hyperlink" Target="consultantplus://offline/ref=BCCD85B08DA4AA9FF78B72E032C2C4203203FF78ECB574D90BC276139B83618F6EDA4BCA28879B1C9E141D3658803E25D2DAA8B7DFA6816CFDE31C03zDp3D" TargetMode="External"/><Relationship Id="rId24" Type="http://schemas.openxmlformats.org/officeDocument/2006/relationships/hyperlink" Target="consultantplus://offline/ref=BCCD85B08DA4AA9FF78B72E032C2C4203203FF78ECB574D90BC276139B83618F6EDA4BCA28879B1C9E141D345D803E25D2DAA8B7DFA6816CFDE31C03zDp3D" TargetMode="External"/><Relationship Id="rId5" Type="http://schemas.openxmlformats.org/officeDocument/2006/relationships/hyperlink" Target="consultantplus://offline/ref=BCCD85B08DA4AA9FF78B72E032C2C4203203FF78ECB574D90BC276139B83618F6EDA4BCA28879B1C9E141D365C803E25D2DAA8B7DFA6816CFDE31C03zDp3D" TargetMode="External"/><Relationship Id="rId15" Type="http://schemas.openxmlformats.org/officeDocument/2006/relationships/hyperlink" Target="consultantplus://offline/ref=BCCD85B08DA4AA9FF78B6CED24AE9B2F3508A47CEBB57F8F5E907044C4D367DA3C9A15936BCB881D9C0A1F365Dz8p9D" TargetMode="External"/><Relationship Id="rId23" Type="http://schemas.openxmlformats.org/officeDocument/2006/relationships/hyperlink" Target="consultantplus://offline/ref=BCCD85B08DA4AA9FF78B72E032C2C4203203FF78ECB574D90BC276139B83618F6EDA4BCA28879B1C9E141D3758803E25D2DAA8B7DFA6816CFDE31C03zDp3D" TargetMode="External"/><Relationship Id="rId28" Type="http://schemas.openxmlformats.org/officeDocument/2006/relationships/hyperlink" Target="consultantplus://offline/ref=BCCD85B08DA4AA9FF78B72E032C2C4203203FF78ECB574D90BC276139B83618F6EDA4BCA28879B1C9E141D3558803E25D2DAA8B7DFA6816CFDE31C03zDp3D" TargetMode="External"/><Relationship Id="rId10" Type="http://schemas.openxmlformats.org/officeDocument/2006/relationships/hyperlink" Target="consultantplus://offline/ref=BCCD85B08DA4AA9FF78B72E032C2C4203203FF78ECB574D90BC276139B83618F6EDA4BCA28879B1C9E141D365B803E25D2DAA8B7DFA6816CFDE31C03zDp3D" TargetMode="External"/><Relationship Id="rId19" Type="http://schemas.openxmlformats.org/officeDocument/2006/relationships/hyperlink" Target="consultantplus://offline/ref=BCCD85B08DA4AA9FF78B72E032C2C4203203FF78ECBF75DE04CD76139B83618F6EDA4BCA28879B1C9E141D375F803E25D2DAA8B7DFA6816CFDE31C03zDp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CD85B08DA4AA9FF78B72E032C2C4203203FF78ECBC73DB06C076139B83618F6EDA4BCA28879B1C9E141D365C803E25D2DAA8B7DFA6816CFDE31C03zDp3D" TargetMode="External"/><Relationship Id="rId14" Type="http://schemas.openxmlformats.org/officeDocument/2006/relationships/hyperlink" Target="consultantplus://offline/ref=BCCD85B08DA4AA9FF78B6CED24AE9B2F3508A47CEBB57F8F5E907044C4D367DA2E9A4D966097C759CB191D3E418B686A948FA7zBp5D" TargetMode="External"/><Relationship Id="rId22" Type="http://schemas.openxmlformats.org/officeDocument/2006/relationships/hyperlink" Target="consultantplus://offline/ref=BCCD85B08DA4AA9FF78B72E032C2C4203203FF78ECB574D90BC276139B83618F6EDA4BCA28879B1C9E141D375F803E25D2DAA8B7DFA6816CFDE31C03zDp3D" TargetMode="External"/><Relationship Id="rId27" Type="http://schemas.openxmlformats.org/officeDocument/2006/relationships/hyperlink" Target="consultantplus://offline/ref=BCCD85B08DA4AA9FF78B6CED24AE9B2F3508A470E7B87F8F5E907044C4D367DA3C9A15936BCB881D9C0A1F365Dz8p9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yufedorova</dc:creator>
  <cp:keywords/>
  <dc:description/>
  <cp:lastModifiedBy>yufedorova</cp:lastModifiedBy>
  <cp:revision>1</cp:revision>
  <dcterms:created xsi:type="dcterms:W3CDTF">2022-02-08T03:41:00Z</dcterms:created>
  <dcterms:modified xsi:type="dcterms:W3CDTF">2022-02-08T03:45:00Z</dcterms:modified>
</cp:coreProperties>
</file>